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03D" w:rsidRDefault="00C3103D" w:rsidP="00C3103D">
      <w:pPr>
        <w:pStyle w:val="Nagwek1"/>
        <w:rPr>
          <w:color w:val="auto"/>
        </w:rPr>
      </w:pPr>
      <w:r>
        <w:rPr>
          <w:color w:val="auto"/>
        </w:rPr>
        <w:t xml:space="preserve">Protokół </w:t>
      </w:r>
    </w:p>
    <w:p w:rsidR="00C3103D" w:rsidRDefault="00C3103D" w:rsidP="00C3103D"/>
    <w:p w:rsidR="00C3103D" w:rsidRDefault="00C3103D" w:rsidP="00C3103D">
      <w:pPr>
        <w:jc w:val="center"/>
        <w:rPr>
          <w:rFonts w:ascii="Arial" w:hAnsi="Arial" w:cs="Arial"/>
          <w:b/>
          <w:sz w:val="24"/>
          <w:szCs w:val="24"/>
        </w:rPr>
      </w:pPr>
      <w:r>
        <w:rPr>
          <w:rFonts w:ascii="Arial" w:hAnsi="Arial" w:cs="Arial"/>
          <w:b/>
          <w:sz w:val="24"/>
          <w:szCs w:val="24"/>
        </w:rPr>
        <w:t xml:space="preserve"> zebrania sprawozdawczego Rady Dzielnicy Ochojec za 2017 rok</w:t>
      </w:r>
    </w:p>
    <w:p w:rsidR="00C3103D" w:rsidRDefault="00C3103D" w:rsidP="00C3103D"/>
    <w:p w:rsidR="00C3103D" w:rsidRDefault="00C3103D" w:rsidP="00C3103D">
      <w:pPr>
        <w:rPr>
          <w:b/>
        </w:rPr>
      </w:pPr>
      <w:r>
        <w:t>Proponowany porządek posiedzenia obejmował:</w:t>
      </w:r>
    </w:p>
    <w:p w:rsidR="00C3103D" w:rsidRDefault="00C3103D" w:rsidP="00C3103D">
      <w:pPr>
        <w:rPr>
          <w:rFonts w:cs="Arial"/>
        </w:rPr>
      </w:pPr>
      <w:r>
        <w:rPr>
          <w:rFonts w:cs="Arial"/>
        </w:rPr>
        <w:t>1. Otwarcie i powitanie uczestników zebrania.</w:t>
      </w:r>
    </w:p>
    <w:p w:rsidR="00C3103D" w:rsidRDefault="00C3103D" w:rsidP="00C3103D">
      <w:pPr>
        <w:rPr>
          <w:rFonts w:cs="Arial"/>
        </w:rPr>
      </w:pPr>
      <w:r>
        <w:rPr>
          <w:rFonts w:cs="Arial"/>
        </w:rPr>
        <w:t>2. Sprawozdanie z działalności Rady Dzielnicy Ochojec za 2017 r.</w:t>
      </w:r>
    </w:p>
    <w:p w:rsidR="00C3103D" w:rsidRDefault="00C3103D" w:rsidP="00C3103D">
      <w:pPr>
        <w:rPr>
          <w:rFonts w:cs="Arial"/>
        </w:rPr>
      </w:pPr>
      <w:r>
        <w:rPr>
          <w:rFonts w:cs="Arial"/>
        </w:rPr>
        <w:t>3. Wnioski i pytania mieszkańców do złożonego sprawozdania.</w:t>
      </w:r>
    </w:p>
    <w:p w:rsidR="00C3103D" w:rsidRDefault="00C3103D" w:rsidP="00C3103D">
      <w:pPr>
        <w:rPr>
          <w:rFonts w:cs="Arial"/>
        </w:rPr>
      </w:pPr>
      <w:r>
        <w:rPr>
          <w:rFonts w:cs="Arial"/>
        </w:rPr>
        <w:t>4. Przedstawienie koncepcji zagospodarowania terenu gminnego przy ulicy Łukowej.</w:t>
      </w:r>
    </w:p>
    <w:p w:rsidR="00C3103D" w:rsidRDefault="00C3103D" w:rsidP="00C3103D">
      <w:pPr>
        <w:ind w:left="284" w:hanging="284"/>
        <w:rPr>
          <w:rFonts w:cs="Arial"/>
        </w:rPr>
      </w:pPr>
      <w:r>
        <w:rPr>
          <w:rFonts w:cs="Arial"/>
        </w:rPr>
        <w:t>5. Wystąpienie dzielnicowego Komendy Miejskiej Policji w Rybniku na temat stanu bezpieczeństwa na terenie naszej dzielnicy i miasta.</w:t>
      </w:r>
    </w:p>
    <w:p w:rsidR="00C3103D" w:rsidRDefault="00C3103D" w:rsidP="00C3103D">
      <w:pPr>
        <w:rPr>
          <w:rFonts w:cs="Arial"/>
        </w:rPr>
      </w:pPr>
      <w:r>
        <w:rPr>
          <w:rFonts w:cs="Arial"/>
        </w:rPr>
        <w:t>6. Wnioski i pytania mieszkańców.</w:t>
      </w:r>
    </w:p>
    <w:p w:rsidR="00C3103D" w:rsidRDefault="00C3103D" w:rsidP="00C3103D">
      <w:pPr>
        <w:rPr>
          <w:rFonts w:cs="Arial"/>
        </w:rPr>
      </w:pPr>
      <w:r>
        <w:rPr>
          <w:rFonts w:cs="Arial"/>
        </w:rPr>
        <w:t xml:space="preserve">7. Zakończenie zebrania. </w:t>
      </w:r>
    </w:p>
    <w:p w:rsidR="00C3103D" w:rsidRDefault="00C3103D" w:rsidP="00C3103D"/>
    <w:p w:rsidR="00C3103D" w:rsidRDefault="00C3103D" w:rsidP="00C3103D">
      <w:pPr>
        <w:pStyle w:val="Lista"/>
        <w:jc w:val="both"/>
      </w:pPr>
      <w:r>
        <w:rPr>
          <w:rStyle w:val="Wyrnienieintensywne"/>
        </w:rPr>
        <w:t>Ad.1</w:t>
      </w:r>
      <w:r>
        <w:rPr>
          <w:rStyle w:val="Wyrnienieintensywne"/>
        </w:rPr>
        <w:tab/>
        <w:t>Zebranie  otworzył Przewodniczący Rady Dzielnicy Pan Krzysztof Szafraniec, witając zaproszonych gości i zgromadzonych na zebraniu mieszkańców dzielnicy.</w:t>
      </w:r>
    </w:p>
    <w:p w:rsidR="00C3103D" w:rsidRDefault="00C3103D" w:rsidP="00C3103D">
      <w:pPr>
        <w:pStyle w:val="Lista"/>
        <w:jc w:val="both"/>
        <w:rPr>
          <w:rFonts w:eastAsia="Times New Roman" w:cs="Times New Roman"/>
        </w:rPr>
      </w:pPr>
      <w:r>
        <w:t>Ad.2</w:t>
      </w:r>
      <w:r>
        <w:tab/>
      </w:r>
      <w:r>
        <w:rPr>
          <w:rFonts w:cs="Arial"/>
        </w:rPr>
        <w:t xml:space="preserve">Sprawozdanie z działalności Rady Dzielnicy za 2017r. </w:t>
      </w:r>
      <w:r>
        <w:t xml:space="preserve">przedstawił Przewodniczący Zarządu Dzielnicy Pan Antoni Piecha. </w:t>
      </w:r>
      <w:r>
        <w:rPr>
          <w:rFonts w:eastAsia="Times New Roman" w:cs="Times New Roman"/>
        </w:rPr>
        <w:t>Sprawozdanie z działalności rady za 2017 rok wraz z rozliczeniem finansowym stanowi załącznik nr 1 do protokołu z zebrania.</w:t>
      </w:r>
    </w:p>
    <w:p w:rsidR="00C3103D" w:rsidRDefault="00C3103D" w:rsidP="00C3103D">
      <w:pPr>
        <w:pStyle w:val="Lista"/>
        <w:jc w:val="both"/>
      </w:pPr>
      <w:r>
        <w:t>Ad.3</w:t>
      </w:r>
      <w:r>
        <w:tab/>
        <w:t>Pytań do przedstawionego sprawozdania nie było.</w:t>
      </w:r>
    </w:p>
    <w:p w:rsidR="00C3103D" w:rsidRDefault="00C3103D" w:rsidP="00C3103D">
      <w:pPr>
        <w:pStyle w:val="Lista"/>
        <w:jc w:val="both"/>
        <w:rPr>
          <w:rFonts w:cs="Arial"/>
        </w:rPr>
      </w:pPr>
      <w:r>
        <w:t>Ad.4</w:t>
      </w:r>
      <w:r>
        <w:tab/>
        <w:t xml:space="preserve">Pani Marlena Wolnik z biura projektowego „MW Architekci” przedstawiła koncepcję </w:t>
      </w:r>
      <w:r>
        <w:rPr>
          <w:rFonts w:cs="Arial"/>
        </w:rPr>
        <w:t xml:space="preserve">zagospodarowania terenu gminnego przy ulicy Łukowej. Na tym terenie, w sąsiedztwie budującego się boiska „Orlik”, zaplanowano wybudowanie budynku użyteczności publicznej, który pełniłby rolę Centrum Aktywności Lokalnej. W budynku tym zaplanowano jedno duże pomieszczenie dla około 60 osób, pomieszczenie biurowe, zaplecze kuchenne, pomieszczenie na ewentualny sklepik, sanitariaty oraz na zewnątrz  pod dachem pomieszczenie gospodarcze na drewno, rowery ewentualnie inne rzeczy potrzebne centrum. Na zewnątrz budynku na pochyłym dachu zaplanowano widownię skierowana w stronę boiska na której w trakcie rozgrywek mogą siedzieć widzowie. Uczestnicy zebrania mogli na ekranie rzutnika zobaczyć wizualizację budynku wraz z otoczeniem. W takim centrum społeczność lokalna mogłaby organizować sobie różne uroczystości, spotkania, po prostu będzie to miejsce gdzie można się spotkać w większym gronie.  Po prezentacji Pani Marleny Wolnik wywiązała się dyskusja. Jedna z uczestniczek zebrania nie była przekonana do boiska do piłki nożnej. Uważała, iż tam powinno być więcej boisk dla różnych dyscyplin. Pan Krzysztof Szafraniec  przekonywał, iż boisko wielofunkcyjne się nie sprawdziło w innych dzielnicach miasta – dzieci i młodzież tak praktycznie grają tylko w piłkę nożną. Z kolei Pan prezes LKS „Płomień” Ochojec widzi ogromną potrzebę takiego boiska gdyż dzieci i młodzież nie mają gdzie trenować. „Orlik” ma być otwarty w kwietniu bieżącego roku. Pan Jan Mura, Przewodniczący Rady Miasta Rybnika, stwierdził fakt, iż na 27 dzielnic Rybnika tylko trzy dzielnice zostały wybrane do ewentualnej budowy Centrum Aktywności Lokalnej, w tym nasza dzielnica Rybnik Ochojec. W tym roku będzie budowane takie centrum w dzielnicy </w:t>
      </w:r>
      <w:proofErr w:type="spellStart"/>
      <w:r>
        <w:rPr>
          <w:rFonts w:cs="Arial"/>
        </w:rPr>
        <w:t>Kłokocin</w:t>
      </w:r>
      <w:proofErr w:type="spellEnd"/>
      <w:r>
        <w:rPr>
          <w:rFonts w:cs="Arial"/>
        </w:rPr>
        <w:t>. W Ochojcu, o ile społeczność lokalna będzie zainteresowana takim obiektem, budowa ruszy w roku 2019. Z Sali padły następujące pytania:</w:t>
      </w:r>
    </w:p>
    <w:p w:rsidR="00C3103D" w:rsidRDefault="00C3103D" w:rsidP="00C3103D">
      <w:pPr>
        <w:pStyle w:val="Lista"/>
        <w:numPr>
          <w:ilvl w:val="0"/>
          <w:numId w:val="1"/>
        </w:numPr>
        <w:ind w:left="993" w:hanging="295"/>
        <w:jc w:val="both"/>
        <w:rPr>
          <w:rFonts w:cs="Arial"/>
        </w:rPr>
      </w:pPr>
      <w:r>
        <w:rPr>
          <w:rFonts w:cs="Arial"/>
        </w:rPr>
        <w:t>Jakie koszty będą związane z budową CAL,</w:t>
      </w:r>
    </w:p>
    <w:p w:rsidR="00C3103D" w:rsidRDefault="00C3103D" w:rsidP="00C3103D">
      <w:pPr>
        <w:pStyle w:val="Lista"/>
        <w:numPr>
          <w:ilvl w:val="0"/>
          <w:numId w:val="1"/>
        </w:numPr>
        <w:ind w:left="993" w:hanging="295"/>
        <w:jc w:val="both"/>
        <w:rPr>
          <w:rFonts w:cs="Arial"/>
        </w:rPr>
      </w:pPr>
      <w:r>
        <w:rPr>
          <w:rFonts w:cs="Arial"/>
        </w:rPr>
        <w:t>Czy nie można by tam było umieścić oddziału przedszkolnego,</w:t>
      </w:r>
    </w:p>
    <w:p w:rsidR="00C3103D" w:rsidRDefault="00C3103D" w:rsidP="00C3103D">
      <w:pPr>
        <w:pStyle w:val="Lista"/>
        <w:numPr>
          <w:ilvl w:val="0"/>
          <w:numId w:val="1"/>
        </w:numPr>
        <w:ind w:left="993" w:hanging="295"/>
        <w:jc w:val="both"/>
        <w:rPr>
          <w:rFonts w:cs="Arial"/>
        </w:rPr>
      </w:pPr>
      <w:r>
        <w:rPr>
          <w:rFonts w:cs="Arial"/>
        </w:rPr>
        <w:lastRenderedPageBreak/>
        <w:t>Kto będzie utrzymywał ten budynek i w jakiej wysokości będą to koszty.</w:t>
      </w:r>
    </w:p>
    <w:p w:rsidR="00C3103D" w:rsidRDefault="00C3103D" w:rsidP="00C3103D">
      <w:pPr>
        <w:pStyle w:val="Lista"/>
        <w:ind w:firstLine="0"/>
        <w:jc w:val="both"/>
        <w:rPr>
          <w:rFonts w:cs="Arial"/>
        </w:rPr>
      </w:pPr>
      <w:r>
        <w:rPr>
          <w:rFonts w:cs="Arial"/>
        </w:rPr>
        <w:t xml:space="preserve">Wstępne koszty budowy takiego obiektu to około 500 000zł. Taka kwota została zabezpieczona w tegorocznym budżecie miasta dla </w:t>
      </w:r>
      <w:proofErr w:type="spellStart"/>
      <w:r>
        <w:rPr>
          <w:rFonts w:cs="Arial"/>
        </w:rPr>
        <w:t>Kłokocina</w:t>
      </w:r>
      <w:proofErr w:type="spellEnd"/>
      <w:r>
        <w:rPr>
          <w:rFonts w:cs="Arial"/>
        </w:rPr>
        <w:t xml:space="preserve">. Oddziału przedszkolnego tam umieścić nie można – rozważana jest możliwość rozbudowy przedszkola – sytuacja demograficzna jest monitorowana i analizowana w Urzędzie Miasta. Budynek centrum na pewno będzie na utrzymaniu miasta ale teraz trudno mówić o kosztach. Wszystko się wyjaśni jak zostanie zbudowany pierwszy taki obiekt i oddany do eksploatacji. </w:t>
      </w:r>
    </w:p>
    <w:p w:rsidR="00C3103D" w:rsidRDefault="00C3103D" w:rsidP="00C3103D">
      <w:pPr>
        <w:pStyle w:val="Lista"/>
        <w:jc w:val="both"/>
        <w:rPr>
          <w:rFonts w:cs="Arial"/>
        </w:rPr>
      </w:pPr>
      <w:r>
        <w:rPr>
          <w:rFonts w:cs="Arial"/>
        </w:rPr>
        <w:t>Ad. 5</w:t>
      </w:r>
      <w:r>
        <w:rPr>
          <w:rFonts w:cs="Arial"/>
        </w:rPr>
        <w:tab/>
        <w:t xml:space="preserve">Wystąpienie dzielnicowego Komendy Miejskiej Policji w Rybniku na temat stanu bezpieczeństwa na terenie naszej dzielnicy i miasta. Ze względu na wyjazd służbowy naszego dzielnicowego stan bezpieczeństwa przedstawili  mł. </w:t>
      </w:r>
      <w:proofErr w:type="spellStart"/>
      <w:r>
        <w:rPr>
          <w:rFonts w:cs="Arial"/>
        </w:rPr>
        <w:t>asp</w:t>
      </w:r>
      <w:proofErr w:type="spellEnd"/>
      <w:r>
        <w:rPr>
          <w:rFonts w:cs="Arial"/>
        </w:rPr>
        <w:t xml:space="preserve">. Miłosz </w:t>
      </w:r>
      <w:proofErr w:type="spellStart"/>
      <w:r>
        <w:rPr>
          <w:rFonts w:cs="Arial"/>
        </w:rPr>
        <w:t>Greszla</w:t>
      </w:r>
      <w:proofErr w:type="spellEnd"/>
      <w:r>
        <w:rPr>
          <w:rFonts w:cs="Arial"/>
        </w:rPr>
        <w:t xml:space="preserve"> i mł. </w:t>
      </w:r>
      <w:proofErr w:type="spellStart"/>
      <w:r>
        <w:rPr>
          <w:rFonts w:cs="Arial"/>
        </w:rPr>
        <w:t>asp</w:t>
      </w:r>
      <w:proofErr w:type="spellEnd"/>
      <w:r>
        <w:rPr>
          <w:rFonts w:cs="Arial"/>
        </w:rPr>
        <w:t xml:space="preserve">. Michał </w:t>
      </w:r>
      <w:proofErr w:type="spellStart"/>
      <w:r>
        <w:rPr>
          <w:rFonts w:cs="Arial"/>
        </w:rPr>
        <w:t>Garsztka</w:t>
      </w:r>
      <w:proofErr w:type="spellEnd"/>
      <w:r>
        <w:rPr>
          <w:rFonts w:cs="Arial"/>
        </w:rPr>
        <w:t>.  Przestępczość w Dzielnicy Ochojec w roku 2017 wyglądała następująco:</w:t>
      </w:r>
    </w:p>
    <w:p w:rsidR="00C3103D" w:rsidRDefault="00C3103D" w:rsidP="00C3103D">
      <w:pPr>
        <w:pStyle w:val="Lista"/>
        <w:numPr>
          <w:ilvl w:val="0"/>
          <w:numId w:val="2"/>
        </w:numPr>
        <w:ind w:left="851" w:hanging="284"/>
        <w:jc w:val="both"/>
        <w:rPr>
          <w:rFonts w:cs="Arial"/>
        </w:rPr>
      </w:pPr>
      <w:r>
        <w:rPr>
          <w:rFonts w:cs="Arial"/>
        </w:rPr>
        <w:t>Kradzież telefonu komórkowego wartości 800 zł,</w:t>
      </w:r>
    </w:p>
    <w:p w:rsidR="00C3103D" w:rsidRDefault="00C3103D" w:rsidP="00C3103D">
      <w:pPr>
        <w:pStyle w:val="Lista"/>
        <w:numPr>
          <w:ilvl w:val="0"/>
          <w:numId w:val="2"/>
        </w:numPr>
        <w:ind w:left="851" w:hanging="284"/>
        <w:jc w:val="both"/>
        <w:rPr>
          <w:rFonts w:cs="Arial"/>
        </w:rPr>
      </w:pPr>
      <w:r>
        <w:rPr>
          <w:rFonts w:cs="Arial"/>
        </w:rPr>
        <w:t>Kradzież z włamaniem (dom jednorodzinny),</w:t>
      </w:r>
    </w:p>
    <w:p w:rsidR="00C3103D" w:rsidRDefault="00C3103D" w:rsidP="00C3103D">
      <w:pPr>
        <w:pStyle w:val="Lista"/>
        <w:numPr>
          <w:ilvl w:val="0"/>
          <w:numId w:val="2"/>
        </w:numPr>
        <w:ind w:left="851" w:hanging="284"/>
        <w:jc w:val="both"/>
        <w:rPr>
          <w:rFonts w:cs="Arial"/>
        </w:rPr>
      </w:pPr>
      <w:r>
        <w:rPr>
          <w:rFonts w:cs="Arial"/>
        </w:rPr>
        <w:t>Zniszczenie mienia, dewastacja (plac zabaw),</w:t>
      </w:r>
    </w:p>
    <w:p w:rsidR="00C3103D" w:rsidRDefault="00C3103D" w:rsidP="00C3103D">
      <w:pPr>
        <w:pStyle w:val="Lista"/>
        <w:numPr>
          <w:ilvl w:val="0"/>
          <w:numId w:val="2"/>
        </w:numPr>
        <w:ind w:left="851" w:hanging="284"/>
        <w:jc w:val="both"/>
        <w:rPr>
          <w:rFonts w:cs="Arial"/>
        </w:rPr>
      </w:pPr>
      <w:r>
        <w:rPr>
          <w:rFonts w:cs="Arial"/>
        </w:rPr>
        <w:t>Kradzież samochodu.</w:t>
      </w:r>
    </w:p>
    <w:p w:rsidR="00C3103D" w:rsidRDefault="00C3103D" w:rsidP="00C3103D">
      <w:pPr>
        <w:pStyle w:val="Lista"/>
        <w:ind w:left="1134"/>
        <w:jc w:val="both"/>
        <w:rPr>
          <w:rFonts w:cs="Arial"/>
        </w:rPr>
      </w:pPr>
      <w:r>
        <w:rPr>
          <w:rFonts w:cs="Arial"/>
        </w:rPr>
        <w:t>Przestępczość w Rybniku w 2017 roku:</w:t>
      </w:r>
    </w:p>
    <w:p w:rsidR="00C3103D" w:rsidRDefault="00C3103D" w:rsidP="00C3103D">
      <w:pPr>
        <w:pStyle w:val="Lista"/>
        <w:numPr>
          <w:ilvl w:val="0"/>
          <w:numId w:val="3"/>
        </w:numPr>
        <w:tabs>
          <w:tab w:val="left" w:pos="3969"/>
        </w:tabs>
        <w:ind w:left="851" w:hanging="284"/>
        <w:jc w:val="both"/>
        <w:rPr>
          <w:rFonts w:cs="Arial"/>
        </w:rPr>
      </w:pPr>
      <w:r>
        <w:rPr>
          <w:rFonts w:cs="Arial"/>
        </w:rPr>
        <w:t>Wszczęte postępowania</w:t>
      </w:r>
      <w:r>
        <w:rPr>
          <w:rFonts w:cs="Arial"/>
        </w:rPr>
        <w:tab/>
        <w:t>3 754</w:t>
      </w:r>
      <w:r>
        <w:rPr>
          <w:rFonts w:cs="Arial"/>
        </w:rPr>
        <w:tab/>
      </w:r>
      <w:r>
        <w:rPr>
          <w:rFonts w:cs="Arial"/>
        </w:rPr>
        <w:tab/>
      </w:r>
    </w:p>
    <w:p w:rsidR="00C3103D" w:rsidRDefault="00C3103D" w:rsidP="00C3103D">
      <w:pPr>
        <w:pStyle w:val="Lista"/>
        <w:numPr>
          <w:ilvl w:val="0"/>
          <w:numId w:val="3"/>
        </w:numPr>
        <w:tabs>
          <w:tab w:val="left" w:pos="3969"/>
        </w:tabs>
        <w:ind w:left="851" w:hanging="284"/>
        <w:jc w:val="both"/>
        <w:rPr>
          <w:rFonts w:cs="Arial"/>
        </w:rPr>
      </w:pPr>
      <w:r>
        <w:rPr>
          <w:rFonts w:cs="Arial"/>
        </w:rPr>
        <w:t>Przestępstwa kryminalne</w:t>
      </w:r>
      <w:r>
        <w:rPr>
          <w:rFonts w:cs="Arial"/>
        </w:rPr>
        <w:tab/>
        <w:t>2 767</w:t>
      </w:r>
    </w:p>
    <w:p w:rsidR="00C3103D" w:rsidRDefault="00C3103D" w:rsidP="00C3103D">
      <w:pPr>
        <w:pStyle w:val="Lista"/>
        <w:numPr>
          <w:ilvl w:val="0"/>
          <w:numId w:val="3"/>
        </w:numPr>
        <w:tabs>
          <w:tab w:val="left" w:pos="3969"/>
          <w:tab w:val="left" w:pos="4111"/>
        </w:tabs>
        <w:ind w:left="851" w:hanging="284"/>
        <w:jc w:val="both"/>
        <w:rPr>
          <w:rFonts w:cs="Arial"/>
        </w:rPr>
      </w:pPr>
      <w:r>
        <w:rPr>
          <w:rFonts w:cs="Arial"/>
        </w:rPr>
        <w:t>Przestępstwa z tzw. „7 kategorii”</w:t>
      </w:r>
      <w:r>
        <w:rPr>
          <w:rFonts w:cs="Arial"/>
        </w:rPr>
        <w:tab/>
        <w:t>1 054</w:t>
      </w:r>
    </w:p>
    <w:p w:rsidR="00C3103D" w:rsidRDefault="00C3103D" w:rsidP="00C3103D">
      <w:pPr>
        <w:pStyle w:val="Lista"/>
        <w:tabs>
          <w:tab w:val="left" w:pos="3969"/>
          <w:tab w:val="left" w:pos="4111"/>
        </w:tabs>
        <w:jc w:val="both"/>
        <w:rPr>
          <w:rFonts w:cs="Arial"/>
        </w:rPr>
      </w:pPr>
      <w:r>
        <w:rPr>
          <w:rFonts w:cs="Arial"/>
        </w:rPr>
        <w:tab/>
        <w:t>W tym:</w:t>
      </w:r>
    </w:p>
    <w:p w:rsidR="00C3103D" w:rsidRDefault="00C3103D" w:rsidP="00C3103D">
      <w:pPr>
        <w:pStyle w:val="Lista"/>
        <w:numPr>
          <w:ilvl w:val="0"/>
          <w:numId w:val="4"/>
        </w:numPr>
        <w:tabs>
          <w:tab w:val="left" w:pos="2552"/>
          <w:tab w:val="left" w:pos="3402"/>
          <w:tab w:val="left" w:pos="3969"/>
          <w:tab w:val="left" w:pos="4111"/>
        </w:tabs>
        <w:ind w:left="851" w:hanging="284"/>
        <w:jc w:val="both"/>
        <w:rPr>
          <w:rFonts w:cs="Arial"/>
        </w:rPr>
      </w:pPr>
      <w:r>
        <w:rPr>
          <w:rFonts w:cs="Arial"/>
        </w:rPr>
        <w:t>Rozboje</w:t>
      </w:r>
      <w:r>
        <w:rPr>
          <w:rFonts w:cs="Arial"/>
        </w:rPr>
        <w:tab/>
      </w:r>
      <w:r>
        <w:rPr>
          <w:rFonts w:cs="Arial"/>
        </w:rPr>
        <w:tab/>
        <w:t>59</w:t>
      </w:r>
    </w:p>
    <w:p w:rsidR="00C3103D" w:rsidRDefault="00C3103D" w:rsidP="00C3103D">
      <w:pPr>
        <w:pStyle w:val="Lista"/>
        <w:numPr>
          <w:ilvl w:val="0"/>
          <w:numId w:val="4"/>
        </w:numPr>
        <w:tabs>
          <w:tab w:val="left" w:pos="3119"/>
          <w:tab w:val="left" w:pos="3402"/>
          <w:tab w:val="left" w:pos="3969"/>
          <w:tab w:val="left" w:pos="4111"/>
        </w:tabs>
        <w:ind w:left="851" w:hanging="284"/>
        <w:jc w:val="both"/>
        <w:rPr>
          <w:rFonts w:cs="Arial"/>
        </w:rPr>
      </w:pPr>
      <w:r>
        <w:rPr>
          <w:rFonts w:cs="Arial"/>
        </w:rPr>
        <w:t>Kradzieże z włamaniem</w:t>
      </w:r>
      <w:r>
        <w:rPr>
          <w:rFonts w:cs="Arial"/>
        </w:rPr>
        <w:tab/>
      </w:r>
      <w:r>
        <w:rPr>
          <w:rFonts w:cs="Arial"/>
        </w:rPr>
        <w:tab/>
        <w:t>206</w:t>
      </w:r>
    </w:p>
    <w:p w:rsidR="00C3103D" w:rsidRDefault="00C3103D" w:rsidP="00C3103D">
      <w:pPr>
        <w:pStyle w:val="Lista"/>
        <w:numPr>
          <w:ilvl w:val="0"/>
          <w:numId w:val="4"/>
        </w:numPr>
        <w:tabs>
          <w:tab w:val="left" w:pos="3119"/>
          <w:tab w:val="left" w:pos="3402"/>
          <w:tab w:val="left" w:pos="3969"/>
          <w:tab w:val="left" w:pos="4111"/>
        </w:tabs>
        <w:ind w:left="851" w:hanging="284"/>
        <w:jc w:val="both"/>
        <w:rPr>
          <w:rFonts w:cs="Arial"/>
        </w:rPr>
      </w:pPr>
      <w:r>
        <w:rPr>
          <w:rFonts w:cs="Arial"/>
        </w:rPr>
        <w:t>Kradzieże samochodów</w:t>
      </w:r>
      <w:r>
        <w:rPr>
          <w:rFonts w:cs="Arial"/>
        </w:rPr>
        <w:tab/>
      </w:r>
      <w:r>
        <w:rPr>
          <w:rFonts w:cs="Arial"/>
        </w:rPr>
        <w:tab/>
        <w:t>21</w:t>
      </w:r>
    </w:p>
    <w:p w:rsidR="00C3103D" w:rsidRDefault="00C3103D" w:rsidP="00C3103D">
      <w:pPr>
        <w:pStyle w:val="Lista"/>
        <w:numPr>
          <w:ilvl w:val="0"/>
          <w:numId w:val="4"/>
        </w:numPr>
        <w:tabs>
          <w:tab w:val="left" w:pos="3119"/>
          <w:tab w:val="left" w:pos="3402"/>
          <w:tab w:val="left" w:pos="3969"/>
          <w:tab w:val="left" w:pos="4111"/>
        </w:tabs>
        <w:ind w:left="851" w:hanging="284"/>
        <w:jc w:val="both"/>
        <w:rPr>
          <w:rFonts w:cs="Arial"/>
        </w:rPr>
      </w:pPr>
      <w:r>
        <w:rPr>
          <w:rFonts w:cs="Arial"/>
        </w:rPr>
        <w:t>Kradzieże</w:t>
      </w:r>
      <w:r>
        <w:rPr>
          <w:rFonts w:cs="Arial"/>
        </w:rPr>
        <w:tab/>
      </w:r>
      <w:r>
        <w:rPr>
          <w:rFonts w:cs="Arial"/>
        </w:rPr>
        <w:tab/>
        <w:t>577</w:t>
      </w:r>
    </w:p>
    <w:p w:rsidR="00C3103D" w:rsidRDefault="00C3103D" w:rsidP="00C3103D">
      <w:pPr>
        <w:pStyle w:val="Lista"/>
        <w:numPr>
          <w:ilvl w:val="0"/>
          <w:numId w:val="4"/>
        </w:numPr>
        <w:tabs>
          <w:tab w:val="left" w:pos="3119"/>
          <w:tab w:val="left" w:pos="3402"/>
          <w:tab w:val="left" w:pos="3969"/>
          <w:tab w:val="left" w:pos="4111"/>
        </w:tabs>
        <w:ind w:left="851" w:hanging="284"/>
        <w:jc w:val="both"/>
        <w:rPr>
          <w:rFonts w:cs="Arial"/>
        </w:rPr>
      </w:pPr>
      <w:r>
        <w:rPr>
          <w:rFonts w:cs="Arial"/>
        </w:rPr>
        <w:t>Bójka/pobicie</w:t>
      </w:r>
      <w:r>
        <w:rPr>
          <w:rFonts w:cs="Arial"/>
        </w:rPr>
        <w:tab/>
      </w:r>
      <w:r>
        <w:rPr>
          <w:rFonts w:cs="Arial"/>
        </w:rPr>
        <w:tab/>
        <w:t>45</w:t>
      </w:r>
    </w:p>
    <w:p w:rsidR="00C3103D" w:rsidRDefault="00C3103D" w:rsidP="00C3103D">
      <w:pPr>
        <w:pStyle w:val="Lista"/>
        <w:numPr>
          <w:ilvl w:val="0"/>
          <w:numId w:val="4"/>
        </w:numPr>
        <w:tabs>
          <w:tab w:val="left" w:pos="3119"/>
          <w:tab w:val="left" w:pos="3402"/>
          <w:tab w:val="left" w:pos="3969"/>
          <w:tab w:val="left" w:pos="4111"/>
        </w:tabs>
        <w:ind w:left="851" w:hanging="284"/>
        <w:jc w:val="both"/>
        <w:rPr>
          <w:rFonts w:cs="Arial"/>
        </w:rPr>
      </w:pPr>
      <w:r>
        <w:rPr>
          <w:rFonts w:cs="Arial"/>
        </w:rPr>
        <w:t>Uszczerbek na zdrowiu</w:t>
      </w:r>
      <w:r>
        <w:rPr>
          <w:rFonts w:cs="Arial"/>
        </w:rPr>
        <w:tab/>
      </w:r>
      <w:r>
        <w:rPr>
          <w:rFonts w:cs="Arial"/>
        </w:rPr>
        <w:tab/>
        <w:t>100</w:t>
      </w:r>
    </w:p>
    <w:p w:rsidR="00C3103D" w:rsidRDefault="00C3103D" w:rsidP="00C3103D">
      <w:pPr>
        <w:pStyle w:val="Lista"/>
        <w:numPr>
          <w:ilvl w:val="0"/>
          <w:numId w:val="4"/>
        </w:numPr>
        <w:tabs>
          <w:tab w:val="left" w:pos="3119"/>
          <w:tab w:val="left" w:pos="3402"/>
          <w:tab w:val="left" w:pos="3969"/>
          <w:tab w:val="left" w:pos="4111"/>
        </w:tabs>
        <w:ind w:left="851" w:hanging="284"/>
        <w:jc w:val="both"/>
        <w:rPr>
          <w:rFonts w:cs="Arial"/>
        </w:rPr>
      </w:pPr>
      <w:r>
        <w:rPr>
          <w:rFonts w:cs="Arial"/>
        </w:rPr>
        <w:t>Przestępstwa gospodarcze</w:t>
      </w:r>
      <w:r>
        <w:rPr>
          <w:rFonts w:cs="Arial"/>
        </w:rPr>
        <w:tab/>
        <w:t>894</w:t>
      </w:r>
    </w:p>
    <w:p w:rsidR="00C3103D" w:rsidRDefault="00C3103D" w:rsidP="00C3103D">
      <w:pPr>
        <w:pStyle w:val="Lista"/>
        <w:numPr>
          <w:ilvl w:val="0"/>
          <w:numId w:val="4"/>
        </w:numPr>
        <w:tabs>
          <w:tab w:val="left" w:pos="3119"/>
          <w:tab w:val="left" w:pos="3402"/>
          <w:tab w:val="left" w:pos="3969"/>
          <w:tab w:val="left" w:pos="4111"/>
        </w:tabs>
        <w:ind w:left="851" w:hanging="284"/>
        <w:jc w:val="both"/>
        <w:rPr>
          <w:rFonts w:cs="Arial"/>
        </w:rPr>
      </w:pPr>
      <w:r>
        <w:rPr>
          <w:rFonts w:cs="Arial"/>
        </w:rPr>
        <w:t>Zniszczenie mienia</w:t>
      </w:r>
      <w:r>
        <w:rPr>
          <w:rFonts w:cs="Arial"/>
        </w:rPr>
        <w:tab/>
      </w:r>
      <w:r>
        <w:rPr>
          <w:rFonts w:cs="Arial"/>
        </w:rPr>
        <w:tab/>
        <w:t>173</w:t>
      </w:r>
    </w:p>
    <w:p w:rsidR="00C3103D" w:rsidRDefault="00C3103D" w:rsidP="00C3103D">
      <w:pPr>
        <w:pStyle w:val="Lista"/>
        <w:numPr>
          <w:ilvl w:val="0"/>
          <w:numId w:val="4"/>
        </w:numPr>
        <w:tabs>
          <w:tab w:val="left" w:pos="3119"/>
          <w:tab w:val="left" w:pos="3402"/>
          <w:tab w:val="left" w:pos="3969"/>
          <w:tab w:val="left" w:pos="4111"/>
        </w:tabs>
        <w:ind w:left="851" w:hanging="284"/>
        <w:jc w:val="both"/>
        <w:rPr>
          <w:rFonts w:cs="Arial"/>
        </w:rPr>
      </w:pPr>
      <w:r>
        <w:rPr>
          <w:rFonts w:cs="Arial"/>
        </w:rPr>
        <w:t>Przestępstwa narkotykowe</w:t>
      </w:r>
      <w:r>
        <w:rPr>
          <w:rFonts w:cs="Arial"/>
        </w:rPr>
        <w:tab/>
        <w:t>337</w:t>
      </w:r>
    </w:p>
    <w:p w:rsidR="00C3103D" w:rsidRDefault="00C3103D" w:rsidP="00C3103D">
      <w:pPr>
        <w:pStyle w:val="Lista"/>
        <w:ind w:left="709" w:hanging="709"/>
        <w:jc w:val="both"/>
      </w:pPr>
      <w:r>
        <w:t xml:space="preserve">Ad. 6  </w:t>
      </w:r>
      <w:r>
        <w:rPr>
          <w:rFonts w:cs="Arial"/>
        </w:rPr>
        <w:t>Wnioski i pytania mieszkańców</w:t>
      </w:r>
      <w:r>
        <w:t xml:space="preserve">. </w:t>
      </w:r>
    </w:p>
    <w:p w:rsidR="00C3103D" w:rsidRDefault="00C3103D" w:rsidP="00C3103D">
      <w:pPr>
        <w:pStyle w:val="Lista"/>
        <w:ind w:firstLine="0"/>
        <w:jc w:val="both"/>
      </w:pPr>
      <w:r>
        <w:t xml:space="preserve">Pierwsze pytanie dotyczyło braku Policji w Ochojcu. Stoją tylko na Młynku z radarem i kasują kierowców. Odpowiedź Policji - w razie zagrożeń należy zalogować się na Krajową Mapę Zagrożeń i tam zgłosić zaistniałą sytuację – wtedy Policja będzie monitorować to miejsce. Drugie pytanie dotyczyło możliwości zrobienia dodatkowego przejścia dla pieszych na wysokości przystanku i sklepów znajdujących się po obu stronach drogi. I tak wszyscy idą na przełaj. Mało kto idzie prawie 100 metrów na przejście ze światłami. Odpowiedź Policji – nie ma takiej możliwości , należy przechodzić jezdnię w miejscu do tego przeznaczonym. Przechodzenie w innym miejscu jest wykroczeniem karanym mandatem. Pytanie następne dotyczyło zbyt krótkiego czasu palenia się światła zielonego dla pieszych – ludzie starsi mają duży kłopot aby przejść bezpiecznie przez skrzyżowanie.  Odpowiedź Policji – tę uwagę należy skierować do Wydziału Dróg Urzędu Miasta gdyż oni są odpowiedzialni za inżynierię ruchu. W dalszej części dyskusji padło pytanie o monitoring na „Orliku” i ewentualne oświetlenie wieczorem. Pan Krzysztof Szaraniec poinformował zebranych, iż monitoring  jest planowany jak również oświetlenie boiska. Kolejne pytanie dotyczyło możliwości skomunikowania naszej linii autobusowej  z innymi liniami do Chwałowic czy </w:t>
      </w:r>
      <w:proofErr w:type="spellStart"/>
      <w:r>
        <w:t>Boguszowic</w:t>
      </w:r>
      <w:proofErr w:type="spellEnd"/>
      <w:r>
        <w:t xml:space="preserve">. Ponownie Pan Krzysztof Szafraniec poinformował zebranych o pracach w mieście nad centrami przesiadkowymi które pozwolą mieszkańcom dojazd z tego miejsca do różnych dzielnic miasta. Takie centrum jest planowane w Wielopolu obok Galerii Śląskiej. Następne pytanie dotyczyło możliwości zgłoszenia uwag do Miejscowego Planu Zagospodarowania Przestrzennego – Tak , można wnosić jeszcze uwagi ale tylko bezpośrednio w Urzędzie Miasta w Miejskiej Pracowni Urbanistycznej. Mieszkanka ulicy Młynek zgłosiła problem remontu jednego z mostków. Sprawą tą zajmuje się już Rada Dzielnicy </w:t>
      </w:r>
      <w:r>
        <w:lastRenderedPageBreak/>
        <w:t>od kilku miesięcy. Pan Przewodniczący odczytał pismo Urzędu Miasta o braku podstaw prawnych remontu tego obiektu ze względu na to, iż leży on na działce prywatnej.  Mimo to Pan Przewodniczący zapewnił, iż sprawę będzie starał się rozwiązać. Następne pytanie dotyczyło gazyfikacji dzielnicy i ewentualnych dopłat urzędu miasta do modernizacji ogrzewania. Pan Przewodniczący Rady Miasta Jan Mura zapewnił o wsparciu miasta dla mieszkańców  modernizujących system ogrzewania i ocieplających swoje budynki. Od trzech lat corocznie miasto przewiduje w budżecie 5 000 000 zł na te działania. W momencie wykonania instalacji gazowej w Ochojcu będzie taka możliwość dofinasowania tych mieszkańców którzy przejdą z ogrzewania węglowego na ogrzewanie gazowe. Ostatnie pytanie dotyczyło możliwości ponownego uruchomienia ośrodka zdrowia w dzielnicy w budynku miejskim. Sprawę tę szczegółowo wyjaśnił Pan Przewodniczący Rady Dzielnicy Krzysztof Szafraniec. Ośrodek zdrowia który działał w dzielnicy był prowadzony przez podmiot prywatny. Ze względu na coraz mniejszą liczbę zarejestrowanych pacjentów ośrodek stał się nieopłacalny i w końcu został zamknięty. Rada Dzielnicy starała się przekonać ośrodek w Golejowie do przejęcia tego w Ochojcu. Ale na przeszkodzie stoi permanentny  brak lekarzy. Szukamy kogoś kto chciałby przyjść pracować w Ochojcu. Jak będzie lekarz to będzie i ośrodek. Na dzień dzisiejszy mamy zapewnienie  Prezydenta Miasta, iż lokal w budynku miejskim w którym urzędował lekarz, nie zostanie wynajęty innym podmiotom – będzie czekał na lekarza.</w:t>
      </w:r>
    </w:p>
    <w:p w:rsidR="00C3103D" w:rsidRDefault="00C3103D" w:rsidP="00C3103D">
      <w:pPr>
        <w:pStyle w:val="Lista"/>
        <w:jc w:val="both"/>
      </w:pPr>
      <w:r>
        <w:t>Ad. 7</w:t>
      </w:r>
      <w:r>
        <w:tab/>
        <w:t>W związku z wyczerpaniem porządku obrad Przewodniczący Rady Dzielnicy Krzysztof Szafraniec zakończył zebranie dziękując mieszkańcom i zaproszonym gościom za przybycie.</w:t>
      </w:r>
    </w:p>
    <w:p w:rsidR="00C3103D" w:rsidRDefault="00C3103D" w:rsidP="00C3103D">
      <w:pPr>
        <w:rPr>
          <w:i/>
        </w:rPr>
      </w:pPr>
    </w:p>
    <w:p w:rsidR="00C3103D" w:rsidRDefault="00C3103D" w:rsidP="00C3103D">
      <w:pPr>
        <w:rPr>
          <w:i/>
        </w:rPr>
      </w:pPr>
      <w:r>
        <w:rPr>
          <w:i/>
        </w:rPr>
        <w:t xml:space="preserve">   Protokołował</w:t>
      </w:r>
      <w:r>
        <w:rPr>
          <w:i/>
        </w:rPr>
        <w:tab/>
      </w:r>
      <w:r>
        <w:rPr>
          <w:i/>
        </w:rPr>
        <w:tab/>
      </w:r>
      <w:r>
        <w:rPr>
          <w:i/>
        </w:rPr>
        <w:tab/>
      </w:r>
      <w:r>
        <w:rPr>
          <w:i/>
        </w:rPr>
        <w:tab/>
      </w:r>
      <w:r>
        <w:rPr>
          <w:i/>
        </w:rPr>
        <w:tab/>
      </w:r>
      <w:r>
        <w:rPr>
          <w:i/>
        </w:rPr>
        <w:tab/>
        <w:t>Przewodniczący Rady Dzielnicy</w:t>
      </w:r>
    </w:p>
    <w:p w:rsidR="00C3103D" w:rsidRDefault="00C3103D" w:rsidP="00C3103D">
      <w:pPr>
        <w:rPr>
          <w:i/>
        </w:rPr>
      </w:pPr>
      <w:r>
        <w:rPr>
          <w:i/>
        </w:rPr>
        <w:t>……………………………..</w:t>
      </w:r>
      <w:r>
        <w:rPr>
          <w:i/>
        </w:rPr>
        <w:tab/>
      </w:r>
      <w:r>
        <w:rPr>
          <w:i/>
        </w:rPr>
        <w:tab/>
      </w:r>
      <w:r>
        <w:rPr>
          <w:i/>
        </w:rPr>
        <w:tab/>
      </w:r>
      <w:r>
        <w:rPr>
          <w:i/>
        </w:rPr>
        <w:tab/>
      </w:r>
      <w:r>
        <w:rPr>
          <w:i/>
        </w:rPr>
        <w:tab/>
        <w:t>……………………………………………</w:t>
      </w:r>
    </w:p>
    <w:p w:rsidR="00C3103D" w:rsidRDefault="00C3103D" w:rsidP="00C3103D">
      <w:pPr>
        <w:rPr>
          <w:i/>
        </w:rPr>
      </w:pPr>
      <w:r>
        <w:rPr>
          <w:i/>
          <w:sz w:val="20"/>
        </w:rPr>
        <w:t xml:space="preserve"> Lucjan Rudnicki</w:t>
      </w:r>
      <w:r>
        <w:rPr>
          <w:i/>
        </w:rPr>
        <w:tab/>
      </w:r>
      <w:r>
        <w:rPr>
          <w:i/>
        </w:rPr>
        <w:tab/>
      </w:r>
      <w:r>
        <w:rPr>
          <w:i/>
        </w:rPr>
        <w:tab/>
      </w:r>
      <w:r>
        <w:rPr>
          <w:i/>
        </w:rPr>
        <w:tab/>
      </w:r>
      <w:r>
        <w:rPr>
          <w:i/>
        </w:rPr>
        <w:tab/>
      </w:r>
      <w:r>
        <w:rPr>
          <w:i/>
        </w:rPr>
        <w:tab/>
        <w:t xml:space="preserve">            </w:t>
      </w:r>
      <w:r>
        <w:rPr>
          <w:i/>
          <w:sz w:val="20"/>
        </w:rPr>
        <w:t>Krzysztof Szafraniec</w:t>
      </w:r>
    </w:p>
    <w:p w:rsidR="0033182E" w:rsidRDefault="0033182E">
      <w:bookmarkStart w:id="0" w:name="_GoBack"/>
      <w:bookmarkEnd w:id="0"/>
    </w:p>
    <w:sectPr w:rsidR="003318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E1380"/>
    <w:multiLevelType w:val="hybridMultilevel"/>
    <w:tmpl w:val="6EE833F2"/>
    <w:lvl w:ilvl="0" w:tplc="04150001">
      <w:start w:val="1"/>
      <w:numFmt w:val="bullet"/>
      <w:lvlText w:val=""/>
      <w:lvlJc w:val="left"/>
      <w:pPr>
        <w:ind w:left="1290" w:hanging="360"/>
      </w:pPr>
      <w:rPr>
        <w:rFonts w:ascii="Symbol" w:hAnsi="Symbol" w:hint="default"/>
      </w:rPr>
    </w:lvl>
    <w:lvl w:ilvl="1" w:tplc="04150003">
      <w:start w:val="1"/>
      <w:numFmt w:val="bullet"/>
      <w:lvlText w:val="o"/>
      <w:lvlJc w:val="left"/>
      <w:pPr>
        <w:ind w:left="2010" w:hanging="360"/>
      </w:pPr>
      <w:rPr>
        <w:rFonts w:ascii="Courier New" w:hAnsi="Courier New" w:cs="Courier New" w:hint="default"/>
      </w:rPr>
    </w:lvl>
    <w:lvl w:ilvl="2" w:tplc="04150005">
      <w:start w:val="1"/>
      <w:numFmt w:val="bullet"/>
      <w:lvlText w:val=""/>
      <w:lvlJc w:val="left"/>
      <w:pPr>
        <w:ind w:left="2730" w:hanging="360"/>
      </w:pPr>
      <w:rPr>
        <w:rFonts w:ascii="Wingdings" w:hAnsi="Wingdings" w:hint="default"/>
      </w:rPr>
    </w:lvl>
    <w:lvl w:ilvl="3" w:tplc="04150001">
      <w:start w:val="1"/>
      <w:numFmt w:val="bullet"/>
      <w:lvlText w:val=""/>
      <w:lvlJc w:val="left"/>
      <w:pPr>
        <w:ind w:left="3450" w:hanging="360"/>
      </w:pPr>
      <w:rPr>
        <w:rFonts w:ascii="Symbol" w:hAnsi="Symbol" w:hint="default"/>
      </w:rPr>
    </w:lvl>
    <w:lvl w:ilvl="4" w:tplc="04150003">
      <w:start w:val="1"/>
      <w:numFmt w:val="bullet"/>
      <w:lvlText w:val="o"/>
      <w:lvlJc w:val="left"/>
      <w:pPr>
        <w:ind w:left="4170" w:hanging="360"/>
      </w:pPr>
      <w:rPr>
        <w:rFonts w:ascii="Courier New" w:hAnsi="Courier New" w:cs="Courier New" w:hint="default"/>
      </w:rPr>
    </w:lvl>
    <w:lvl w:ilvl="5" w:tplc="04150005">
      <w:start w:val="1"/>
      <w:numFmt w:val="bullet"/>
      <w:lvlText w:val=""/>
      <w:lvlJc w:val="left"/>
      <w:pPr>
        <w:ind w:left="4890" w:hanging="360"/>
      </w:pPr>
      <w:rPr>
        <w:rFonts w:ascii="Wingdings" w:hAnsi="Wingdings" w:hint="default"/>
      </w:rPr>
    </w:lvl>
    <w:lvl w:ilvl="6" w:tplc="04150001">
      <w:start w:val="1"/>
      <w:numFmt w:val="bullet"/>
      <w:lvlText w:val=""/>
      <w:lvlJc w:val="left"/>
      <w:pPr>
        <w:ind w:left="5610" w:hanging="360"/>
      </w:pPr>
      <w:rPr>
        <w:rFonts w:ascii="Symbol" w:hAnsi="Symbol" w:hint="default"/>
      </w:rPr>
    </w:lvl>
    <w:lvl w:ilvl="7" w:tplc="04150003">
      <w:start w:val="1"/>
      <w:numFmt w:val="bullet"/>
      <w:lvlText w:val="o"/>
      <w:lvlJc w:val="left"/>
      <w:pPr>
        <w:ind w:left="6330" w:hanging="360"/>
      </w:pPr>
      <w:rPr>
        <w:rFonts w:ascii="Courier New" w:hAnsi="Courier New" w:cs="Courier New" w:hint="default"/>
      </w:rPr>
    </w:lvl>
    <w:lvl w:ilvl="8" w:tplc="04150005">
      <w:start w:val="1"/>
      <w:numFmt w:val="bullet"/>
      <w:lvlText w:val=""/>
      <w:lvlJc w:val="left"/>
      <w:pPr>
        <w:ind w:left="7050" w:hanging="360"/>
      </w:pPr>
      <w:rPr>
        <w:rFonts w:ascii="Wingdings" w:hAnsi="Wingdings" w:hint="default"/>
      </w:rPr>
    </w:lvl>
  </w:abstractNum>
  <w:abstractNum w:abstractNumId="1" w15:restartNumberingAfterBreak="0">
    <w:nsid w:val="63A17115"/>
    <w:multiLevelType w:val="hybridMultilevel"/>
    <w:tmpl w:val="E2AA147C"/>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 w15:restartNumberingAfterBreak="0">
    <w:nsid w:val="6D94264A"/>
    <w:multiLevelType w:val="hybridMultilevel"/>
    <w:tmpl w:val="1D0A63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723E76AC"/>
    <w:multiLevelType w:val="hybridMultilevel"/>
    <w:tmpl w:val="03505F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3D"/>
    <w:rsid w:val="0033182E"/>
    <w:rsid w:val="00C310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FFBFF-61EF-4C7A-A7C9-375D6806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103D"/>
    <w:pPr>
      <w:spacing w:after="120" w:line="240" w:lineRule="auto"/>
    </w:pPr>
    <w:rPr>
      <w:rFonts w:eastAsiaTheme="minorEastAsia"/>
      <w:lang w:eastAsia="pl-PL"/>
    </w:rPr>
  </w:style>
  <w:style w:type="paragraph" w:styleId="Nagwek1">
    <w:name w:val="heading 1"/>
    <w:basedOn w:val="Normalny"/>
    <w:next w:val="Normalny"/>
    <w:link w:val="Nagwek1Znak"/>
    <w:uiPriority w:val="9"/>
    <w:qFormat/>
    <w:rsid w:val="00C3103D"/>
    <w:pPr>
      <w:keepNext/>
      <w:keepLines/>
      <w:spacing w:before="480" w:after="0"/>
      <w:jc w:val="center"/>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3103D"/>
    <w:rPr>
      <w:rFonts w:asciiTheme="majorHAnsi" w:eastAsiaTheme="majorEastAsia" w:hAnsiTheme="majorHAnsi" w:cstheme="majorBidi"/>
      <w:b/>
      <w:bCs/>
      <w:color w:val="2E74B5" w:themeColor="accent1" w:themeShade="BF"/>
      <w:sz w:val="28"/>
      <w:szCs w:val="28"/>
      <w:lang w:eastAsia="pl-PL"/>
    </w:rPr>
  </w:style>
  <w:style w:type="paragraph" w:styleId="Lista">
    <w:name w:val="List"/>
    <w:basedOn w:val="Normalny"/>
    <w:uiPriority w:val="99"/>
    <w:semiHidden/>
    <w:unhideWhenUsed/>
    <w:rsid w:val="00C3103D"/>
    <w:pPr>
      <w:spacing w:before="120" w:after="360"/>
      <w:ind w:left="567" w:hanging="567"/>
      <w:contextualSpacing/>
    </w:pPr>
  </w:style>
  <w:style w:type="character" w:styleId="Wyrnienieintensywne">
    <w:name w:val="Intense Emphasis"/>
    <w:basedOn w:val="Domylnaczcionkaakapitu"/>
    <w:uiPriority w:val="21"/>
    <w:qFormat/>
    <w:rsid w:val="00C3103D"/>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4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7099</Characters>
  <Application>Microsoft Office Word</Application>
  <DocSecurity>0</DocSecurity>
  <Lines>59</Lines>
  <Paragraphs>16</Paragraphs>
  <ScaleCrop>false</ScaleCrop>
  <Company/>
  <LinksUpToDate>false</LinksUpToDate>
  <CharactersWithSpaces>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Piecha</dc:creator>
  <cp:keywords/>
  <dc:description/>
  <cp:lastModifiedBy>Antoni Piecha</cp:lastModifiedBy>
  <cp:revision>1</cp:revision>
  <dcterms:created xsi:type="dcterms:W3CDTF">2018-03-27T19:47:00Z</dcterms:created>
  <dcterms:modified xsi:type="dcterms:W3CDTF">2018-03-27T19:48:00Z</dcterms:modified>
</cp:coreProperties>
</file>